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EBE9" w14:textId="77777777" w:rsidR="00944812" w:rsidRDefault="00944812" w:rsidP="00944812"/>
    <w:p w14:paraId="2BD9E5D6" w14:textId="77777777" w:rsidR="00133C96" w:rsidRDefault="00133C96" w:rsidP="00944812"/>
    <w:p w14:paraId="573BA6A3" w14:textId="77777777" w:rsidR="00133C96" w:rsidRDefault="00133C96" w:rsidP="00944812"/>
    <w:p w14:paraId="475AC3E8" w14:textId="77777777" w:rsidR="00133C96" w:rsidRDefault="00133C96" w:rsidP="00944812"/>
    <w:p w14:paraId="669E3504" w14:textId="77777777" w:rsidR="00760D6D" w:rsidRPr="00133C96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133C96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5E64BF88" w14:textId="77777777" w:rsidR="00DC1383" w:rsidRPr="00133C96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133C96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133C96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133C96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A149F85" w14:textId="77777777" w:rsidR="00292066" w:rsidRPr="00133C96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133C96">
        <w:rPr>
          <w:b/>
          <w:sz w:val="32"/>
          <w:szCs w:val="32"/>
        </w:rPr>
        <w:t>kleinhandelsactiviteit</w:t>
      </w:r>
    </w:p>
    <w:p w14:paraId="6438865C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p w14:paraId="11260248" w14:textId="77777777" w:rsidR="00133C96" w:rsidRDefault="00133C96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5653DF" w14:paraId="36E32668" w14:textId="77777777" w:rsidTr="001C0AA5">
        <w:tc>
          <w:tcPr>
            <w:tcW w:w="2835" w:type="dxa"/>
          </w:tcPr>
          <w:p w14:paraId="6787577A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4E33DE47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OMV_2025037749</w:t>
            </w:r>
          </w:p>
        </w:tc>
      </w:tr>
      <w:tr w:rsidR="005653DF" w14:paraId="4D011544" w14:textId="77777777" w:rsidTr="001C0AA5">
        <w:tc>
          <w:tcPr>
            <w:tcW w:w="2835" w:type="dxa"/>
          </w:tcPr>
          <w:p w14:paraId="43452ABD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4F856F06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28/11/2025 tot en met 27/12/2025</w:t>
            </w:r>
          </w:p>
        </w:tc>
      </w:tr>
    </w:tbl>
    <w:p w14:paraId="3D99B49C" w14:textId="77777777" w:rsidR="00760D6D" w:rsidRDefault="00760D6D" w:rsidP="00C2566A"/>
    <w:p w14:paraId="76E5BB59" w14:textId="77777777" w:rsidR="00133C96" w:rsidRPr="00C558C6" w:rsidRDefault="00133C96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5653DF" w14:paraId="7A1EE8C7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4CB29585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0ED515DA" w14:textId="77777777" w:rsidR="00760D6D" w:rsidRPr="00C558C6" w:rsidRDefault="00000000" w:rsidP="00924B3F">
      <w:pPr>
        <w:ind w:right="188"/>
      </w:pPr>
      <w:r w:rsidRPr="00C558C6">
        <w:t>het realiseren van de woonontwikkeling "De Porre"</w:t>
      </w:r>
    </w:p>
    <w:p w14:paraId="1FB413E7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5653DF" w14:paraId="0981F567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C583D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5653DF" w14:paraId="358487FB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9B030B5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574963BF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Christophe Secelle en DE PORRE NV</w:t>
            </w:r>
          </w:p>
        </w:tc>
      </w:tr>
    </w:tbl>
    <w:p w14:paraId="386169BF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5653DF" w14:paraId="26BE0D03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29BC2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6405F405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5653DF" w14:paraId="75D868C9" w14:textId="77777777" w:rsidTr="009A3279">
        <w:tc>
          <w:tcPr>
            <w:tcW w:w="2943" w:type="dxa"/>
          </w:tcPr>
          <w:p w14:paraId="536F4C0A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6FC50EDF" w14:textId="70EB01DB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Peter Benoitlaan, 9050 Gent</w:t>
            </w:r>
          </w:p>
        </w:tc>
      </w:tr>
      <w:tr w:rsidR="005653DF" w14:paraId="17CAE156" w14:textId="77777777" w:rsidTr="009A3279">
        <w:tc>
          <w:tcPr>
            <w:tcW w:w="2943" w:type="dxa"/>
          </w:tcPr>
          <w:p w14:paraId="0A38D6E4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198A3A6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23 sectie B nrs. 423R2 en 423Y2</w:t>
            </w:r>
          </w:p>
        </w:tc>
      </w:tr>
    </w:tbl>
    <w:p w14:paraId="5D336566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653DF" w14:paraId="1F21BE8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7C5ECFF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6C978E0B" w14:textId="77777777" w:rsidR="00760D6D" w:rsidRPr="00EF57E7" w:rsidRDefault="00000000" w:rsidP="000C285B">
      <w:r>
        <w:rPr>
          <w:rFonts w:cs="Calibri"/>
          <w:bCs/>
        </w:rPr>
        <w:t>deputatie</w:t>
      </w:r>
    </w:p>
    <w:p w14:paraId="0D313B01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653DF" w14:paraId="0F97B98A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4B14458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AB5A73E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35DDD3A2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911CD2">
        <w:br/>
      </w:r>
      <w:r w:rsidR="00911CD2" w:rsidRPr="00911CD2">
        <w:rPr>
          <w:b/>
          <w:bCs/>
        </w:rPr>
        <w:t>Let op: alle diensten zijn collectief gesloten vanaf 25 december 2025 t/m 4 januari 2026.</w:t>
      </w:r>
    </w:p>
    <w:p w14:paraId="1A0CCD17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5653DF" w14:paraId="2F27CBFA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782499A8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28/11/2025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27/12/2025 ingediend worden</w:t>
            </w:r>
          </w:p>
        </w:tc>
      </w:tr>
    </w:tbl>
    <w:p w14:paraId="24C8F8BC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4CFAFFA4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OMV_2025037749,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CFB9" w14:textId="77777777" w:rsidR="00300AF1" w:rsidRDefault="00300AF1">
      <w:r>
        <w:separator/>
      </w:r>
    </w:p>
  </w:endnote>
  <w:endnote w:type="continuationSeparator" w:id="0">
    <w:p w14:paraId="31918BFA" w14:textId="77777777" w:rsidR="00300AF1" w:rsidRDefault="0030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4F72" w14:textId="77777777" w:rsidR="00300AF1" w:rsidRDefault="00300AF1">
      <w:r>
        <w:separator/>
      </w:r>
    </w:p>
  </w:footnote>
  <w:footnote w:type="continuationSeparator" w:id="0">
    <w:p w14:paraId="3DD2CE13" w14:textId="77777777" w:rsidR="00300AF1" w:rsidRDefault="0030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5EB1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510A330A" wp14:editId="0F54F11C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348F48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8B276EB" wp14:editId="0188F49C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A78C3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02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8A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A0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AB6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25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4E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E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21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5FDCDAF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7CEE3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4F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83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D6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343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29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4E0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64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0D7EE8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2FF2D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CE5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06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8E2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80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88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46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2D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1DB9A"/>
    <w:multiLevelType w:val="hybridMultilevel"/>
    <w:tmpl w:val="C50A8674"/>
    <w:lvl w:ilvl="0" w:tplc="F894EF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3980B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AE47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460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DC8F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2EF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E86E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BC04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04B3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0D32B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143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2A3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E5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8E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448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06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2D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668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10B693E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34E7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F0B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E1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8A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8E5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6B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A2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261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229271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33C96"/>
    <w:rsid w:val="001A6970"/>
    <w:rsid w:val="001B4CFB"/>
    <w:rsid w:val="001C0AA5"/>
    <w:rsid w:val="001D1C06"/>
    <w:rsid w:val="001E5014"/>
    <w:rsid w:val="00235313"/>
    <w:rsid w:val="002849E7"/>
    <w:rsid w:val="00292066"/>
    <w:rsid w:val="00295F32"/>
    <w:rsid w:val="0029680A"/>
    <w:rsid w:val="002B3762"/>
    <w:rsid w:val="002B3F52"/>
    <w:rsid w:val="002B7900"/>
    <w:rsid w:val="002D417A"/>
    <w:rsid w:val="00300AF1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53DF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11CD2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B0467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37749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2025-11-21T15:09:00Z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