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A8FD" w14:textId="77777777" w:rsidR="00944812" w:rsidRDefault="00944812" w:rsidP="00944812"/>
    <w:p w14:paraId="7589C334" w14:textId="77777777" w:rsidR="00760D6D" w:rsidRPr="00ED4651" w:rsidRDefault="00000000" w:rsidP="00066DF3">
      <w:pPr>
        <w:jc w:val="center"/>
        <w:rPr>
          <w:rFonts w:cs="Calibri"/>
          <w:b/>
          <w:sz w:val="28"/>
          <w:szCs w:val="36"/>
          <w:lang w:eastAsia="nl-NL"/>
        </w:rPr>
      </w:pPr>
      <w:r w:rsidRPr="00ED4651">
        <w:rPr>
          <w:rFonts w:cs="Calibri"/>
          <w:b/>
          <w:sz w:val="28"/>
          <w:szCs w:val="36"/>
          <w:lang w:eastAsia="nl-NL"/>
        </w:rPr>
        <w:t>BEKENDMAKING OPENBAAR ONDERZOEK OVER EEN AANVRAAG VAN OMGEVINGSVERGUNNING VOOR</w:t>
      </w:r>
    </w:p>
    <w:p w14:paraId="4112A52A" w14:textId="77777777" w:rsidR="00DC1383" w:rsidRDefault="00000000" w:rsidP="00301E2A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1383">
        <w:rPr>
          <w:rFonts w:cs="Arial"/>
          <w:b/>
          <w:color w:val="232323"/>
          <w:sz w:val="28"/>
          <w:szCs w:val="28"/>
          <w:lang w:val="nl-NL"/>
        </w:rPr>
        <w:t>stedenbouwkundige</w:t>
      </w:r>
      <w:r w:rsidRPr="00DC1383">
        <w:rPr>
          <w:rFonts w:cs="Lucida Sans Unicode"/>
          <w:b/>
          <w:color w:val="232323"/>
          <w:sz w:val="28"/>
          <w:szCs w:val="28"/>
          <w:lang w:val="nl-NL"/>
        </w:rPr>
        <w:t xml:space="preserve"> </w:t>
      </w:r>
      <w:r w:rsidRPr="00DC1383">
        <w:rPr>
          <w:rFonts w:cs="Arial"/>
          <w:b/>
          <w:color w:val="232323"/>
          <w:sz w:val="28"/>
          <w:szCs w:val="28"/>
          <w:lang w:val="nl-NL"/>
        </w:rPr>
        <w:t>handelingen</w:t>
      </w:r>
    </w:p>
    <w:p w14:paraId="03571F18" w14:textId="77777777" w:rsidR="00777D25" w:rsidRPr="00DC1383" w:rsidRDefault="00000000" w:rsidP="00301E2A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1383">
        <w:rPr>
          <w:b/>
          <w:sz w:val="28"/>
          <w:szCs w:val="28"/>
        </w:rPr>
        <w:t>de exploitatie van ingedeelde inrichtingen</w:t>
      </w:r>
    </w:p>
    <w:p w14:paraId="40507F3C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371078" w14:paraId="27565C64" w14:textId="77777777" w:rsidTr="001C0AA5">
        <w:tc>
          <w:tcPr>
            <w:tcW w:w="2835" w:type="dxa"/>
          </w:tcPr>
          <w:p w14:paraId="6B2DFE61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E84CA6B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OMV_2024131419</w:t>
            </w:r>
          </w:p>
        </w:tc>
      </w:tr>
      <w:tr w:rsidR="00371078" w14:paraId="3CBFC33B" w14:textId="77777777" w:rsidTr="001C0AA5">
        <w:tc>
          <w:tcPr>
            <w:tcW w:w="2835" w:type="dxa"/>
          </w:tcPr>
          <w:p w14:paraId="372322EC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9FF9338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21/11/2025 tot en met 20/12/2025</w:t>
            </w:r>
          </w:p>
        </w:tc>
      </w:tr>
    </w:tbl>
    <w:p w14:paraId="23B179E3" w14:textId="77777777" w:rsidR="00760D6D" w:rsidRPr="00C558C6" w:rsidRDefault="00760D6D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371078" w14:paraId="433ECED4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6A9DCFE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5B916E09" w14:textId="77777777" w:rsidR="00760D6D" w:rsidRPr="00C558C6" w:rsidRDefault="00000000" w:rsidP="00924B3F">
      <w:pPr>
        <w:ind w:right="188"/>
      </w:pPr>
      <w:r w:rsidRPr="00C558C6">
        <w:t>de renovatie en exploitatie van de studentenhuisvesting home Fabiola, het slopen van bijgebouwen, het aanpassen van de omgevingsaanleg en het bouwen van een nieuw bijgebouw met middenspanningscabine en afvalberging</w:t>
      </w:r>
    </w:p>
    <w:p w14:paraId="753732FF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371078" w14:paraId="2BB01994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C57C5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371078" w14:paraId="4BF8B3FB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1DD203A8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1CE3030C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Universiteit Gent AV</w:t>
            </w:r>
          </w:p>
        </w:tc>
      </w:tr>
    </w:tbl>
    <w:p w14:paraId="1F1D8F1C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371078" w14:paraId="65373CA7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7E05D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131ECFF3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371078" w14:paraId="0BB25A0D" w14:textId="77777777" w:rsidTr="009A3279">
        <w:tc>
          <w:tcPr>
            <w:tcW w:w="2943" w:type="dxa"/>
          </w:tcPr>
          <w:p w14:paraId="201C6BBB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D5D9F39" w14:textId="22FC771D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Jan Frans Willemsstraat 15, 15A, 15/B</w:t>
            </w:r>
            <w:r w:rsidR="00C92E6E">
              <w:rPr>
                <w:b/>
              </w:rPr>
              <w:t xml:space="preserve"> </w:t>
            </w:r>
            <w:r w:rsidRPr="003B2547">
              <w:rPr>
                <w:b/>
              </w:rPr>
              <w:t>en Stalhof 4, 9000 Gent</w:t>
            </w:r>
          </w:p>
        </w:tc>
      </w:tr>
      <w:tr w:rsidR="00371078" w14:paraId="0522F3E5" w14:textId="77777777" w:rsidTr="009A3279">
        <w:tc>
          <w:tcPr>
            <w:tcW w:w="2943" w:type="dxa"/>
          </w:tcPr>
          <w:p w14:paraId="54356071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1EC19FFA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5 sectie E nrs. 566Y en 571/59 L2</w:t>
            </w:r>
          </w:p>
        </w:tc>
      </w:tr>
    </w:tbl>
    <w:p w14:paraId="28F342E7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371078" w14:paraId="011ECFEF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75A5FED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61BA638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3DC47422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371078" w14:paraId="2E24C610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4A80DC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3CF0D95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tijdelijk het </w:t>
      </w:r>
      <w:r w:rsidRPr="00FB0D31">
        <w:t xml:space="preserve">openbaar onderzoek 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066DF3">
          <w:rPr>
            <w:rStyle w:val="Hyperlink"/>
          </w:rPr>
          <w:t>https://omgevingsloketinzage.omgeving.vlaanderen.be</w:t>
        </w:r>
      </w:hyperlink>
    </w:p>
    <w:p w14:paraId="4948E8B1" w14:textId="77777777" w:rsidR="00371078" w:rsidRDefault="00000000" w:rsidP="00115C2C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stad.gent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0D13A6CB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371078" w14:paraId="034EB31D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45F28114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21/11/2025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20/12/2025 ingediend worden</w:t>
            </w:r>
          </w:p>
        </w:tc>
      </w:tr>
    </w:tbl>
    <w:p w14:paraId="7D3A00A6" w14:textId="77777777" w:rsidR="00030F3D" w:rsidRPr="00CC5EAD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voorkeur </w:t>
      </w:r>
      <w:r w:rsidR="005714B9" w:rsidRPr="00030F3D">
        <w:rPr>
          <w:sz w:val="22"/>
        </w:rPr>
        <w:t xml:space="preserve">digitaal via het omgevingsloket op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3537EB73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OMV_2024131419,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1D1C06">
      <w:headerReference w:type="first" r:id="rId10"/>
      <w:pgSz w:w="11906" w:h="16838"/>
      <w:pgMar w:top="1702" w:right="991" w:bottom="1440" w:left="179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9A45" w14:textId="77777777" w:rsidR="00490243" w:rsidRDefault="00490243">
      <w:r>
        <w:separator/>
      </w:r>
    </w:p>
  </w:endnote>
  <w:endnote w:type="continuationSeparator" w:id="0">
    <w:p w14:paraId="5CBE61EE" w14:textId="77777777" w:rsidR="00490243" w:rsidRDefault="0049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06A6" w14:textId="77777777" w:rsidR="00490243" w:rsidRDefault="00490243">
      <w:r>
        <w:separator/>
      </w:r>
    </w:p>
  </w:footnote>
  <w:footnote w:type="continuationSeparator" w:id="0">
    <w:p w14:paraId="1D5D4821" w14:textId="77777777" w:rsidR="00490243" w:rsidRDefault="0049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BA20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3D5C5629" wp14:editId="1A624188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8B0FE7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678C1B1" wp14:editId="21AB817D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E3A85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AE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84FD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1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A2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E60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89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AD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CB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C52E06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D3C4A6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23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21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89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63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64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0A6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54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23E203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0F4AE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02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F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4F6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C1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83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4F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D6E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3C12C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20C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EA4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45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E7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69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4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49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457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66D0942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6AADD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A229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A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46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38A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27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E5A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3636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EF0B4"/>
    <w:multiLevelType w:val="hybridMultilevel"/>
    <w:tmpl w:val="C50A8674"/>
    <w:lvl w:ilvl="0" w:tplc="6E2CE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E85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CC0E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78DE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C266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485B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47269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8048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6CB8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 w16cid:durableId="1224295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71078"/>
    <w:rsid w:val="003A2117"/>
    <w:rsid w:val="003A2FD1"/>
    <w:rsid w:val="003B2547"/>
    <w:rsid w:val="004130AE"/>
    <w:rsid w:val="00477B21"/>
    <w:rsid w:val="00490243"/>
    <w:rsid w:val="004902CF"/>
    <w:rsid w:val="004D1A18"/>
    <w:rsid w:val="00521D4B"/>
    <w:rsid w:val="0056724F"/>
    <w:rsid w:val="005714B9"/>
    <w:rsid w:val="0058691E"/>
    <w:rsid w:val="005F01BA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E3ED5"/>
    <w:rsid w:val="00B073D4"/>
    <w:rsid w:val="00B12413"/>
    <w:rsid w:val="00B2787C"/>
    <w:rsid w:val="00B501BD"/>
    <w:rsid w:val="00B77021"/>
    <w:rsid w:val="00C2566A"/>
    <w:rsid w:val="00C558C6"/>
    <w:rsid w:val="00C56BDE"/>
    <w:rsid w:val="00C92E6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D5FCC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413141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Ansseau Dominique</cp:lastModifiedBy>
  <cp:revision>78</cp:revision>
  <dcterms:created xsi:type="dcterms:W3CDTF">2017-03-06T13:46:00Z</dcterms:created>
  <dcterms:modified xsi:type="dcterms:W3CDTF">2025-11-13T16:43:00Z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