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2075" w14:textId="77777777" w:rsidR="00760D6D" w:rsidRPr="008F50BC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8F50BC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2C3EE499" w14:textId="77777777" w:rsidR="00DC1383" w:rsidRPr="008F50BC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8F50BC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8F50BC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8F50BC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03D48EFD" w14:textId="77777777" w:rsidR="00777D25" w:rsidRPr="008F50BC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8F50BC">
        <w:rPr>
          <w:b/>
          <w:sz w:val="32"/>
          <w:szCs w:val="32"/>
        </w:rPr>
        <w:t>de exploitatie van ingedeelde inrichtingen</w:t>
      </w:r>
    </w:p>
    <w:p w14:paraId="0C7E2561" w14:textId="77777777" w:rsidR="00760D6D" w:rsidRPr="00481767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191FA8" w14:paraId="42A3FE9E" w14:textId="77777777" w:rsidTr="001C0AA5">
        <w:tc>
          <w:tcPr>
            <w:tcW w:w="2835" w:type="dxa"/>
          </w:tcPr>
          <w:p w14:paraId="5E6CA6D2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0948A30E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OMV_2024142517</w:t>
            </w:r>
          </w:p>
        </w:tc>
      </w:tr>
      <w:tr w:rsidR="00191FA8" w14:paraId="1C2D2008" w14:textId="77777777" w:rsidTr="001C0AA5">
        <w:tc>
          <w:tcPr>
            <w:tcW w:w="2835" w:type="dxa"/>
          </w:tcPr>
          <w:p w14:paraId="286BC586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49855C27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27/01/2025 tot en met 25/02/2025</w:t>
            </w:r>
          </w:p>
        </w:tc>
      </w:tr>
    </w:tbl>
    <w:p w14:paraId="2D2DD37F" w14:textId="77777777" w:rsidR="008F50BC" w:rsidRPr="00C558C6" w:rsidRDefault="008F50BC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191FA8" w14:paraId="4F32D71D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5353C17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C73534B" w14:textId="77777777" w:rsidR="00760D6D" w:rsidRPr="00C558C6" w:rsidRDefault="00000000" w:rsidP="00924B3F">
      <w:pPr>
        <w:ind w:right="188"/>
      </w:pPr>
      <w:r w:rsidRPr="00C558C6">
        <w:t>het oprichten en exploiteren van een logistiek centrum bestaande uit 3 magazijnen met aansluitende kantoren, de aanleg van verhardingen, groenzonen en boven- en ondergrondse infiltratievoorzieningen, het plaatsen van tijdelijke publiciteitsinrichtingen, het plaatsen en exploiteren van een HS-cabine en sprinklertank met aansluitend pomphuis</w:t>
      </w:r>
    </w:p>
    <w:p w14:paraId="1F4F4355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191FA8" w14:paraId="53905E5D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6DAB0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191FA8" w14:paraId="26DBBA32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6480FA1D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43080CB1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MANAGEMENT SOURCE BV</w:t>
            </w:r>
          </w:p>
        </w:tc>
      </w:tr>
    </w:tbl>
    <w:p w14:paraId="5682C61D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191FA8" w14:paraId="2F5FE308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717FB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0C9584A6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191FA8" w14:paraId="1606C8C4" w14:textId="77777777" w:rsidTr="009A3279">
        <w:tc>
          <w:tcPr>
            <w:tcW w:w="2943" w:type="dxa"/>
            <w:shd w:val="clear" w:color="auto" w:fill="auto"/>
          </w:tcPr>
          <w:p w14:paraId="5F0E8681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4B4AF787" w14:textId="709DCC1F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 xml:space="preserve">Athenastraat </w:t>
            </w:r>
            <w:r w:rsidR="008F50BC">
              <w:rPr>
                <w:b/>
              </w:rPr>
              <w:t>zn</w:t>
            </w:r>
            <w:r w:rsidRPr="003B2547">
              <w:rPr>
                <w:b/>
              </w:rPr>
              <w:t>, 9052 Gent</w:t>
            </w:r>
          </w:p>
        </w:tc>
      </w:tr>
      <w:tr w:rsidR="00191FA8" w14:paraId="4CAC17C0" w14:textId="77777777" w:rsidTr="009A3279">
        <w:tc>
          <w:tcPr>
            <w:tcW w:w="2943" w:type="dxa"/>
            <w:shd w:val="clear" w:color="auto" w:fill="auto"/>
          </w:tcPr>
          <w:p w14:paraId="1D50CF10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5BE28B36" w14:textId="77777777" w:rsidR="00760D6D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24) sectie B 554 P, (afd. 24) sectie B 554 R, (afd. 24) sectie B 554/2 A, (afd. 24) sectie B 555 A, (afd. 24) sectie B 557 B, (afd. 24) sectie B 558 _, (afd. 24) sectie B 559 A, (afd. 24) sectie B 560 _, (afd. 24) sectie B 568 A, (afd. 24) sectie B 569 _ en (afd. 24) sectie B 570 B</w:t>
            </w:r>
          </w:p>
          <w:p w14:paraId="402453B5" w14:textId="592003E2" w:rsidR="00481767" w:rsidRPr="00C558C6" w:rsidRDefault="00481767" w:rsidP="00924B3F">
            <w:pPr>
              <w:ind w:right="39"/>
              <w:rPr>
                <w:b/>
              </w:rPr>
            </w:pPr>
            <w:r w:rsidRPr="00A90171">
              <w:rPr>
                <w:szCs w:val="21"/>
              </w:rPr>
              <w:drawing>
                <wp:inline distT="0" distB="0" distL="0" distR="0" wp14:anchorId="3C41E01A" wp14:editId="15897D72">
                  <wp:extent cx="1838792" cy="1187450"/>
                  <wp:effectExtent l="0" t="0" r="0" b="0"/>
                  <wp:docPr id="1943749536" name="Afbeelding 1" descr="Afbeelding met kaart, Luchtfotografie, kruispunt, Transport-corrido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749536" name="Afbeelding 1" descr="Afbeelding met kaart, Luchtfotografie, kruispunt, Transport-corridor&#10;&#10;Automatisch gegenereerde beschrijv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71" cy="1202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80828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191FA8" w14:paraId="471BA6A5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11FD8D1F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0AD4D8C1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228C26F4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191FA8" w14:paraId="3E495905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5BF1303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1EE8E345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8" w:history="1">
        <w:r w:rsidR="00722F4C">
          <w:rPr>
            <w:rStyle w:val="Hyperlink"/>
          </w:rPr>
          <w:t>https://omgevingsloketinzage.omgeving.vlaanderen.be</w:t>
        </w:r>
      </w:hyperlink>
    </w:p>
    <w:p w14:paraId="6763885C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9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70731766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191FA8" w14:paraId="0E04DDC5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0A558611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27/01/2025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25/02/2025 ingediend worden</w:t>
            </w:r>
          </w:p>
        </w:tc>
      </w:tr>
    </w:tbl>
    <w:p w14:paraId="6BBC8CC1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10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3B70BF2D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OMV_2024142517,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481767">
      <w:headerReference w:type="first" r:id="rId11"/>
      <w:pgSz w:w="11906" w:h="16838"/>
      <w:pgMar w:top="1702" w:right="991" w:bottom="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B90E" w14:textId="77777777" w:rsidR="00C12915" w:rsidRDefault="00C12915">
      <w:r>
        <w:separator/>
      </w:r>
    </w:p>
  </w:endnote>
  <w:endnote w:type="continuationSeparator" w:id="0">
    <w:p w14:paraId="0A3867C6" w14:textId="77777777" w:rsidR="00C12915" w:rsidRDefault="00C1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CAB2" w14:textId="77777777" w:rsidR="00C12915" w:rsidRDefault="00C12915">
      <w:r>
        <w:separator/>
      </w:r>
    </w:p>
  </w:footnote>
  <w:footnote w:type="continuationSeparator" w:id="0">
    <w:p w14:paraId="292191C5" w14:textId="77777777" w:rsidR="00C12915" w:rsidRDefault="00C1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B8CA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71ED73F3" wp14:editId="3D8629B0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533794004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ED25B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5EFA1AE1" wp14:editId="3BE610B1">
          <wp:extent cx="952500" cy="952500"/>
          <wp:effectExtent l="0" t="0" r="0" b="0"/>
          <wp:docPr id="260793457" name="Afbeelding 260793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63809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4B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CD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05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25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702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EF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E9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6C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461AE5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75E2F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A2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80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EF5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07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B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A15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27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91ED0"/>
    <w:multiLevelType w:val="hybridMultilevel"/>
    <w:tmpl w:val="C50A8674"/>
    <w:lvl w:ilvl="0" w:tplc="31A02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BB82A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26B0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76FC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6C22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502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F653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EAEE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3080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978A160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FA47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08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43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21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62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C2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83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265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E908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0CA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AC8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C5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68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A0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0E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8E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40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2B3014F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AE45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0C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CA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45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8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06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EC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05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38950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91FA8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81767"/>
    <w:rsid w:val="004902CF"/>
    <w:rsid w:val="004C41DC"/>
    <w:rsid w:val="004D1A18"/>
    <w:rsid w:val="00521D4B"/>
    <w:rsid w:val="0056724F"/>
    <w:rsid w:val="005714B9"/>
    <w:rsid w:val="00571BCE"/>
    <w:rsid w:val="0059569F"/>
    <w:rsid w:val="005F01BA"/>
    <w:rsid w:val="006A2DDF"/>
    <w:rsid w:val="006D3096"/>
    <w:rsid w:val="006F55B9"/>
    <w:rsid w:val="00722F4C"/>
    <w:rsid w:val="00750806"/>
    <w:rsid w:val="00760D6D"/>
    <w:rsid w:val="00777D25"/>
    <w:rsid w:val="007D4590"/>
    <w:rsid w:val="007F6418"/>
    <w:rsid w:val="00833BC2"/>
    <w:rsid w:val="00871BF8"/>
    <w:rsid w:val="008F50BC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12915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002F2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loketinzage.omgeving.vlaanderen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mgevingsloketinzage.omgeving.vlaanderen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ouwen@stad.g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omgevingsloketinzage.omgeving.vlaanderen.be/OMV_2024142517/inhoud-aanvraa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79</cp:revision>
  <dcterms:created xsi:type="dcterms:W3CDTF">2017-03-06T13:46:00Z</dcterms:created>
  <dcterms:modified xsi:type="dcterms:W3CDTF">2025-01-17T14:37:00Z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