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OMV_2026095265</w:t>
            </w:r>
          </w:p>
        </w:tc>
        <w:tc>
          <w:tcPr>
            <w:tcW w:w="2229" w:type="dxa"/>
          </w:tcPr>
          <w:p w:rsidR="00461CD4" w:rsidRPr="00C127B4" w:rsidP="00C127B4">
            <w:pPr>
              <w:pStyle w:val="grootte9"/>
            </w:pPr>
            <w:r w:rsidRPr="00C127B4">
              <w:t>29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094001669"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D5DDF2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