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OMV_2026091999</w:t>
            </w:r>
          </w:p>
        </w:tc>
        <w:tc>
          <w:tcPr>
            <w:tcW w:w="2229" w:type="dxa"/>
          </w:tcPr>
          <w:p w:rsidR="00461CD4" w:rsidRPr="00C127B4" w:rsidP="00C127B4">
            <w:pPr>
              <w:pStyle w:val="grootte9"/>
            </w:pPr>
            <w:r w:rsidRPr="00C127B4">
              <w:t>29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143573294"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AD15455"/>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