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OMV_2026092572</w:t>
            </w:r>
          </w:p>
        </w:tc>
        <w:tc>
          <w:tcPr>
            <w:tcW w:w="2229" w:type="dxa"/>
          </w:tcPr>
          <w:p w:rsidR="00461CD4" w:rsidRPr="00C127B4" w:rsidP="00C127B4">
            <w:pPr>
              <w:pStyle w:val="grootte9"/>
            </w:pPr>
            <w:r w:rsidRPr="00C127B4">
              <w:t>17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83155148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5EB9F66E"/>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